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62C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Felipe Baizabal</w:t>
      </w:r>
      <w:r w:rsidR="005F370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C62C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Lagunes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62C45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62C45">
        <w:rPr>
          <w:rFonts w:ascii="NeoSansPro-Regular" w:hAnsi="NeoSansPro-Regular" w:cs="NeoSansPro-Regular"/>
          <w:color w:val="404040"/>
          <w:sz w:val="20"/>
          <w:szCs w:val="20"/>
        </w:rPr>
        <w:t>6546486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C62C45">
        <w:rPr>
          <w:rFonts w:ascii="NeoSansPro-Regular" w:hAnsi="NeoSansPro-Regular" w:cs="NeoSansPro-Regular"/>
          <w:color w:val="404040"/>
          <w:sz w:val="20"/>
          <w:szCs w:val="20"/>
        </w:rPr>
        <w:t>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62C45">
        <w:rPr>
          <w:rFonts w:ascii="NeoSansPro-Regular" w:hAnsi="NeoSansPro-Regular" w:cs="NeoSansPro-Regular"/>
          <w:color w:val="404040"/>
          <w:sz w:val="20"/>
          <w:szCs w:val="20"/>
        </w:rPr>
        <w:t>72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62C45">
        <w:rPr>
          <w:rFonts w:ascii="NeoSansPro-Regular" w:hAnsi="NeoSansPro-Regular" w:cs="NeoSansPro-Regular"/>
          <w:color w:val="404040"/>
          <w:sz w:val="20"/>
          <w:szCs w:val="20"/>
        </w:rPr>
        <w:t>14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C52727" w:rsidRPr="00044104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felipebaizabal@hotmai.com</w:t>
        </w:r>
      </w:hyperlink>
      <w:r w:rsidR="00C52727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:rsidR="00AB5916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-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1984-1988</w:t>
      </w:r>
    </w:p>
    <w:p w:rsidR="00C5272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52727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5272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Reforma Constitucional y el Nuevo Procedimiento Penal Mexicano.</w:t>
      </w:r>
    </w:p>
    <w:p w:rsidR="00C52727" w:rsidRP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Impartido por el instituto Nacional de Ciencias Penales.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5272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11</w:t>
      </w:r>
    </w:p>
    <w:p w:rsidR="00C5272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</w:t>
      </w:r>
      <w:r w:rsidR="00C52727">
        <w:rPr>
          <w:rFonts w:ascii="NeoSansPro-Regular" w:hAnsi="NeoSansPro-Regular" w:cs="NeoSansPro-Regular"/>
          <w:color w:val="404040"/>
          <w:sz w:val="20"/>
          <w:szCs w:val="20"/>
        </w:rPr>
        <w:t>lización sobre Juicios Orales y Medios Alternativos de Solución de Conflictos.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El Impacto de la Reforma Constitucional en Materia de Derechos Humanos en la Procuración de Justicia.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Impartido por la Fiscalía General del Estado.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El Juicio Oral en Veracruz.</w:t>
      </w:r>
    </w:p>
    <w:p w:rsidR="00C52727" w:rsidRDefault="00C52727" w:rsidP="00C527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Impartido por la Alianza Estatal de la Conferencia de Procuradores Generales de Justicia de los Estados Occidentales de los Estados Unidos.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al 2004</w:t>
      </w:r>
    </w:p>
    <w:p w:rsidR="00C52727" w:rsidRP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Adscrito al Juzgado 3° y 4°menor</w:t>
      </w:r>
      <w:r w:rsidR="002D67C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Xalapa, Veracruz.</w:t>
      </w:r>
    </w:p>
    <w:p w:rsidR="00C52727" w:rsidRP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5272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al 2013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Adscrito a la Agencia 7ª. Investigadora</w:t>
      </w:r>
      <w:r w:rsidR="002D67C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Xalapa, Veracruz.</w:t>
      </w:r>
    </w:p>
    <w:p w:rsidR="00C52727" w:rsidRDefault="00C5272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D67C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al 201</w:t>
      </w:r>
      <w:r w:rsidR="002D67CD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2D67CD" w:rsidRPr="002D67CD" w:rsidRDefault="002D67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Municipal con residencia en Banderilla, Veracruz.</w:t>
      </w:r>
    </w:p>
    <w:p w:rsidR="002D67CD" w:rsidRPr="0027315B" w:rsidRDefault="002D67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r w:rsidRPr="002731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al 2017</w:t>
      </w:r>
    </w:p>
    <w:bookmarkEnd w:id="0"/>
    <w:p w:rsidR="00AB5916" w:rsidRDefault="002D67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Municipal con residencia en Dos Ríos, Municipio de Emiliano Zapata,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D67CD" w:rsidRDefault="00D33F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3F5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2D67C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2D67CD" w:rsidRDefault="00AB5916" w:rsidP="002D67CD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2D67CD" w:rsidSect="005A32B3">
      <w:head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A1" w:rsidRDefault="009C3CA1" w:rsidP="00AB5916">
      <w:pPr>
        <w:spacing w:after="0" w:line="240" w:lineRule="auto"/>
      </w:pPr>
      <w:r>
        <w:separator/>
      </w:r>
    </w:p>
  </w:endnote>
  <w:endnote w:type="continuationSeparator" w:id="1">
    <w:p w:rsidR="009C3CA1" w:rsidRDefault="009C3CA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A1" w:rsidRDefault="009C3CA1" w:rsidP="00AB5916">
      <w:pPr>
        <w:spacing w:after="0" w:line="240" w:lineRule="auto"/>
      </w:pPr>
      <w:r>
        <w:separator/>
      </w:r>
    </w:p>
  </w:footnote>
  <w:footnote w:type="continuationSeparator" w:id="1">
    <w:p w:rsidR="009C3CA1" w:rsidRDefault="009C3CA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0194"/>
    <w:rsid w:val="00035E4E"/>
    <w:rsid w:val="0005169D"/>
    <w:rsid w:val="00076A27"/>
    <w:rsid w:val="000D5363"/>
    <w:rsid w:val="000E2580"/>
    <w:rsid w:val="00196774"/>
    <w:rsid w:val="001C19CB"/>
    <w:rsid w:val="0027315B"/>
    <w:rsid w:val="002D67CD"/>
    <w:rsid w:val="00304E91"/>
    <w:rsid w:val="00462C41"/>
    <w:rsid w:val="004A1170"/>
    <w:rsid w:val="004B2D6E"/>
    <w:rsid w:val="004E4FFA"/>
    <w:rsid w:val="005502F5"/>
    <w:rsid w:val="005A32B3"/>
    <w:rsid w:val="005C38E7"/>
    <w:rsid w:val="005F370D"/>
    <w:rsid w:val="00600D12"/>
    <w:rsid w:val="006B643A"/>
    <w:rsid w:val="00726727"/>
    <w:rsid w:val="009C3CA1"/>
    <w:rsid w:val="009D13FB"/>
    <w:rsid w:val="00A66637"/>
    <w:rsid w:val="00AB5916"/>
    <w:rsid w:val="00C52727"/>
    <w:rsid w:val="00C62C45"/>
    <w:rsid w:val="00CE7F12"/>
    <w:rsid w:val="00D03386"/>
    <w:rsid w:val="00D33F5C"/>
    <w:rsid w:val="00DB2FA1"/>
    <w:rsid w:val="00DE2E01"/>
    <w:rsid w:val="00E25EA5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2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2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elipebaizabal@hotma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2017-03-09T15:40:00Z</dcterms:created>
  <dcterms:modified xsi:type="dcterms:W3CDTF">2017-06-21T00:13:00Z</dcterms:modified>
</cp:coreProperties>
</file>